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05" w:rsidRPr="00D95305" w:rsidRDefault="00D95305" w:rsidP="00D953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95305">
        <w:rPr>
          <w:rFonts w:ascii="Arial" w:hAnsi="Arial" w:cs="Arial"/>
          <w:b/>
          <w:bCs/>
          <w:color w:val="000000"/>
          <w:sz w:val="32"/>
          <w:szCs w:val="32"/>
        </w:rPr>
        <w:t>МАТЕМАТИЧЕСКАЯ ИГРА</w:t>
      </w:r>
    </w:p>
    <w:p w:rsidR="00D95305" w:rsidRPr="00D95305" w:rsidRDefault="00D95305" w:rsidP="00D953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95305">
        <w:rPr>
          <w:rFonts w:ascii="Arial" w:hAnsi="Arial" w:cs="Arial"/>
          <w:b/>
          <w:bCs/>
          <w:color w:val="000000"/>
          <w:sz w:val="32"/>
          <w:szCs w:val="32"/>
        </w:rPr>
        <w:t>ПУТЕШЕСТВИЕ ПО СТАНЦИЯМ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игры: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Развивающие: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творческих возможностей учащихся;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организационных и коммуникационных способностей учащихся;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расширение кругозора и развитие логического мышления и смекалки учащихся в области математики;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познавательного интереса, интеллекта;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Образовательные: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сформировать представление о возможностях математики;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умения быстро ориентироваться в обстановке;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дружеских, товарищеских отношений, умения работать командой;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познавательной активности;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Воспитательные: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воспитание стремления к непрерывному совершенствованию своих знаний;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воспитание самостоятельности, дисциплинированности и ответственности для успеха команды.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игры:</w:t>
      </w:r>
    </w:p>
    <w:p w:rsidR="00D95305" w:rsidRDefault="00D95305" w:rsidP="00D953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представления о безграничности математики.</w:t>
      </w:r>
    </w:p>
    <w:p w:rsidR="00D95305" w:rsidRDefault="00D95305" w:rsidP="00D953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интересного общения ребят.</w:t>
      </w:r>
    </w:p>
    <w:p w:rsidR="00D95305" w:rsidRDefault="00D95305" w:rsidP="00D953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необходимых условий для раскрытия и раз</w:t>
      </w:r>
      <w:r>
        <w:rPr>
          <w:rFonts w:ascii="Arial" w:hAnsi="Arial" w:cs="Arial"/>
          <w:color w:val="000000"/>
          <w:sz w:val="21"/>
          <w:szCs w:val="21"/>
        </w:rPr>
        <w:softHyphen/>
        <w:t>вития способностей каждого ребенка.</w:t>
      </w:r>
    </w:p>
    <w:p w:rsidR="00D95305" w:rsidRDefault="00D95305" w:rsidP="00D953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самостоятельности, ответственности, дисциплинированности.</w:t>
      </w:r>
    </w:p>
    <w:p w:rsidR="00D95305" w:rsidRPr="00D95305" w:rsidRDefault="00D95305" w:rsidP="00D9530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</w:t>
      </w:r>
      <w:r w:rsidRPr="00D95305">
        <w:rPr>
          <w:rFonts w:ascii="Arial" w:hAnsi="Arial" w:cs="Arial"/>
          <w:b/>
          <w:color w:val="000000"/>
          <w:sz w:val="32"/>
          <w:szCs w:val="32"/>
        </w:rPr>
        <w:t>ХОД ИГРЫ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 ведущий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CA40A1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Е</w:t>
      </w:r>
      <w:proofErr w:type="gramEnd"/>
      <w:r>
        <w:rPr>
          <w:rStyle w:val="c0"/>
          <w:color w:val="000000"/>
          <w:sz w:val="28"/>
          <w:szCs w:val="28"/>
        </w:rPr>
        <w:t>сть о математике молва,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Что она в порядок ум приводит,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Потому хорошие слова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Часто говорят о ней в народе.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ведущий. Ты нам, математика, даешь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Для победы трудностей закалку.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Учится с тобою молодежь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Развивать и волю, и смекалку.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ведущий. И за то, что в творческом труде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Выручаешь в трудные моменты,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Мы сегодня искренне тебе</w:t>
      </w:r>
    </w:p>
    <w:p w:rsidR="00D95305" w:rsidRDefault="00D95305" w:rsidP="00D95305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Посылаем гром аплодисментов.</w:t>
      </w:r>
    </w:p>
    <w:p w:rsidR="00737DB8" w:rsidRPr="00D95305" w:rsidRDefault="00737DB8" w:rsidP="00737DB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D9530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Учитель: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Чтобы спорилось нужное дело, 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Чтобы в жизни не знать неудач,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Мы в путь отправляемся смело</w:t>
      </w:r>
      <w:proofErr w:type="gramStart"/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мир загадок и сложных задач.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Не беда что идти далеко,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Не боимся, что путь будет труден,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Достижения крупные людям,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Никогда не давались легко.</w:t>
      </w:r>
      <w:r w:rsidRPr="00D9530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Ребята, сегодня мы с вами отправляемся в путешествие на математическом поезде. Вы проедете немало занимательных и интересных станций, на каждой из которых вас ждут нелегкие испытания.</w:t>
      </w:r>
    </w:p>
    <w:p w:rsidR="00737DB8" w:rsidRPr="00737DB8" w:rsidRDefault="00737DB8" w:rsidP="00737DB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D95305">
        <w:rPr>
          <w:rFonts w:ascii="OpenSans" w:hAnsi="OpenSans"/>
          <w:b/>
          <w:bCs/>
          <w:color w:val="000000"/>
          <w:sz w:val="28"/>
          <w:szCs w:val="28"/>
        </w:rPr>
        <w:t>Учитель:</w:t>
      </w:r>
      <w:r w:rsidRPr="00D95305">
        <w:rPr>
          <w:rFonts w:ascii="OpenSans" w:hAnsi="OpenSans"/>
          <w:color w:val="000000"/>
          <w:sz w:val="28"/>
          <w:szCs w:val="28"/>
        </w:rPr>
        <w:t> Ну, что же, все заняли свои места. Тогда поехали. Счастливого вам пути</w:t>
      </w:r>
    </w:p>
    <w:p w:rsidR="00737DB8" w:rsidRPr="00A84E43" w:rsidRDefault="00303BAD" w:rsidP="00737DB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                     </w:t>
      </w:r>
      <w:r w:rsidR="00737D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Станция “Литературная</w:t>
      </w:r>
      <w:r w:rsidR="00737DB8" w:rsidRPr="00A84E4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”</w:t>
      </w:r>
    </w:p>
    <w:p w:rsidR="00737DB8" w:rsidRPr="00A84E43" w:rsidRDefault="00737DB8" w:rsidP="00737D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Ребята называют литературные произведения, </w:t>
      </w:r>
      <w:r w:rsidRPr="00A84E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песни, часту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шки связанные с математикой.  (1 балл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одно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произведние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D95305" w:rsidRDefault="00D95305" w:rsidP="00D95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4557" w:rsidRPr="00303BAD" w:rsidRDefault="00444557" w:rsidP="0044455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03BAD">
        <w:rPr>
          <w:b/>
          <w:bCs/>
          <w:color w:val="000000"/>
          <w:sz w:val="32"/>
          <w:szCs w:val="32"/>
        </w:rPr>
        <w:t>С</w:t>
      </w:r>
      <w:r w:rsidR="00E63B7A" w:rsidRPr="00303BAD">
        <w:rPr>
          <w:b/>
          <w:bCs/>
          <w:color w:val="000000"/>
          <w:sz w:val="32"/>
          <w:szCs w:val="32"/>
        </w:rPr>
        <w:t>танция «Математический словарь»</w:t>
      </w:r>
    </w:p>
    <w:p w:rsidR="00E63B7A" w:rsidRPr="00303BAD" w:rsidRDefault="00E63B7A" w:rsidP="0044455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44557" w:rsidRPr="00444557" w:rsidRDefault="00444557" w:rsidP="0044455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44557">
        <w:rPr>
          <w:b/>
          <w:bCs/>
          <w:color w:val="000000"/>
          <w:sz w:val="28"/>
          <w:szCs w:val="28"/>
        </w:rPr>
        <w:t>Написать математические термины на заданные буквы</w:t>
      </w:r>
      <w:r w:rsidRPr="00444557">
        <w:rPr>
          <w:color w:val="000000"/>
          <w:sz w:val="28"/>
          <w:szCs w:val="28"/>
        </w:rPr>
        <w:t>. Время на выполнение задания − 2 мин. Можно предложить буквы</w:t>
      </w:r>
      <w:proofErr w:type="gramStart"/>
      <w:r w:rsidRPr="00444557">
        <w:rPr>
          <w:color w:val="000000"/>
          <w:sz w:val="28"/>
          <w:szCs w:val="28"/>
        </w:rPr>
        <w:t xml:space="preserve"> С</w:t>
      </w:r>
      <w:proofErr w:type="gramEnd"/>
      <w:r w:rsidRPr="00444557">
        <w:rPr>
          <w:color w:val="000000"/>
          <w:sz w:val="28"/>
          <w:szCs w:val="28"/>
        </w:rPr>
        <w:t>, К, П. За каждое слово – 1 балл.</w:t>
      </w:r>
    </w:p>
    <w:p w:rsidR="00444557" w:rsidRPr="00444557" w:rsidRDefault="00444557" w:rsidP="0044455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Найди в словах числительное</w:t>
      </w:r>
      <w:proofErr w:type="gramStart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З</w:t>
      </w:r>
      <w:proofErr w:type="gramEnd"/>
      <w:r>
        <w:rPr>
          <w:rFonts w:ascii="Arial" w:hAnsi="Arial" w:cs="Arial"/>
          <w:color w:val="000000"/>
        </w:rPr>
        <w:t>а каждое найденное числительное − 1 балл.</w:t>
      </w:r>
      <w:r w:rsidRPr="00444557">
        <w:t xml:space="preserve">                                           </w:t>
      </w:r>
    </w:p>
    <w:p w:rsidR="00444557" w:rsidRDefault="00444557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i/>
          <w:iCs/>
          <w:color w:val="000000"/>
          <w:u w:val="single"/>
        </w:rPr>
        <w:t>пять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i/>
          <w:iCs/>
          <w:color w:val="000000"/>
          <w:u w:val="single"/>
        </w:rPr>
        <w:t>один</w:t>
      </w:r>
      <w:r>
        <w:rPr>
          <w:rFonts w:ascii="Arial" w:hAnsi="Arial" w:cs="Arial"/>
          <w:color w:val="000000"/>
        </w:rPr>
        <w:t>а встречает зиму. При</w:t>
      </w:r>
      <w:r>
        <w:rPr>
          <w:rFonts w:ascii="Arial" w:hAnsi="Arial" w:cs="Arial"/>
          <w:i/>
          <w:iCs/>
          <w:color w:val="000000"/>
          <w:u w:val="single"/>
        </w:rPr>
        <w:t>пять</w:t>
      </w:r>
      <w:r>
        <w:rPr>
          <w:rFonts w:ascii="Arial" w:hAnsi="Arial" w:cs="Arial"/>
          <w:color w:val="000000"/>
        </w:rPr>
        <w:t> покрылась льдом. Много снегу по</w:t>
      </w:r>
      <w:r>
        <w:rPr>
          <w:rFonts w:ascii="Arial" w:hAnsi="Arial" w:cs="Arial"/>
          <w:i/>
          <w:iCs/>
          <w:color w:val="000000"/>
          <w:u w:val="single"/>
        </w:rPr>
        <w:t>два</w:t>
      </w:r>
      <w:r>
        <w:rPr>
          <w:rFonts w:ascii="Arial" w:hAnsi="Arial" w:cs="Arial"/>
          <w:color w:val="000000"/>
        </w:rPr>
        <w:t>лило. С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жа е</w:t>
      </w:r>
      <w:r>
        <w:rPr>
          <w:rFonts w:ascii="Arial" w:hAnsi="Arial" w:cs="Arial"/>
          <w:i/>
          <w:iCs/>
          <w:color w:val="000000"/>
          <w:u w:val="single"/>
        </w:rPr>
        <w:t>два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color w:val="000000"/>
        </w:rPr>
        <w:t>ли увидишь</w:t>
      </w:r>
      <w:r>
        <w:rPr>
          <w:rFonts w:ascii="Arial" w:hAnsi="Arial" w:cs="Arial"/>
          <w:i/>
          <w:iCs/>
          <w:color w:val="000000"/>
        </w:rPr>
        <w:t>. </w:t>
      </w:r>
      <w:r>
        <w:rPr>
          <w:rFonts w:ascii="Arial" w:hAnsi="Arial" w:cs="Arial"/>
          <w:i/>
          <w:iCs/>
          <w:color w:val="000000"/>
          <w:u w:val="single"/>
        </w:rPr>
        <w:t>Сорок</w:t>
      </w:r>
      <w:r>
        <w:rPr>
          <w:rFonts w:ascii="Arial" w:hAnsi="Arial" w:cs="Arial"/>
          <w:color w:val="000000"/>
        </w:rPr>
        <w:t>а собирает отбросы. Припасы на зиму люди хранят в по</w:t>
      </w:r>
      <w:r>
        <w:rPr>
          <w:rFonts w:ascii="Arial" w:hAnsi="Arial" w:cs="Arial"/>
          <w:i/>
          <w:iCs/>
          <w:color w:val="000000"/>
          <w:u w:val="single"/>
        </w:rPr>
        <w:t>два</w:t>
      </w:r>
      <w:r>
        <w:rPr>
          <w:rFonts w:ascii="Arial" w:hAnsi="Arial" w:cs="Arial"/>
          <w:color w:val="000000"/>
        </w:rPr>
        <w:t>лах. Па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кеевна мышкует. В парке </w:t>
      </w:r>
      <w:r>
        <w:rPr>
          <w:rFonts w:ascii="Arial" w:hAnsi="Arial" w:cs="Arial"/>
          <w:i/>
          <w:iCs/>
          <w:color w:val="000000"/>
          <w:u w:val="single"/>
        </w:rPr>
        <w:t>один</w:t>
      </w:r>
      <w:r>
        <w:rPr>
          <w:rFonts w:ascii="Arial" w:hAnsi="Arial" w:cs="Arial"/>
          <w:color w:val="000000"/>
        </w:rPr>
        <w:t>аково подс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женные деревья припорошены снежком. Лыжники в 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котажных костюмах не боятся морозов. </w:t>
      </w:r>
      <w:r>
        <w:rPr>
          <w:rFonts w:ascii="Arial" w:hAnsi="Arial" w:cs="Arial"/>
          <w:i/>
          <w:iCs/>
          <w:color w:val="000000"/>
          <w:u w:val="single"/>
        </w:rPr>
        <w:t>Мил ли он</w:t>
      </w:r>
      <w:r>
        <w:rPr>
          <w:rFonts w:ascii="Arial" w:hAnsi="Arial" w:cs="Arial"/>
          <w:color w:val="000000"/>
        </w:rPr>
        <w:t> нам, этот мороз? Да, по-на</w:t>
      </w:r>
      <w:r>
        <w:rPr>
          <w:rFonts w:ascii="Arial" w:hAnsi="Arial" w:cs="Arial"/>
          <w:i/>
          <w:iCs/>
          <w:color w:val="000000"/>
          <w:u w:val="single"/>
        </w:rPr>
        <w:t>сто</w:t>
      </w:r>
      <w:r>
        <w:rPr>
          <w:rFonts w:ascii="Arial" w:hAnsi="Arial" w:cs="Arial"/>
          <w:color w:val="000000"/>
        </w:rPr>
        <w:t>ящему мил и дорог!</w:t>
      </w:r>
    </w:p>
    <w:p w:rsidR="00E63B7A" w:rsidRDefault="00E63B7A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44557" w:rsidRDefault="00444557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44557" w:rsidRDefault="00444557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  <w:r w:rsidR="009C1232">
        <w:rPr>
          <w:rFonts w:ascii="Arial" w:hAnsi="Arial" w:cs="Arial"/>
          <w:color w:val="000000"/>
        </w:rPr>
        <w:t xml:space="preserve"> </w:t>
      </w:r>
    </w:p>
    <w:p w:rsidR="009C1232" w:rsidRDefault="009C1232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C1232" w:rsidRDefault="009C1232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CF5" w:rsidRDefault="00141CF5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CF5" w:rsidRDefault="00141CF5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CF5" w:rsidRDefault="00141CF5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CF5" w:rsidRDefault="00141CF5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CF5" w:rsidRDefault="00141CF5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CF5" w:rsidRDefault="00141CF5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CF5" w:rsidRDefault="00141CF5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44557" w:rsidRDefault="00444557" w:rsidP="0044455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41262" w:rsidRDefault="00444557" w:rsidP="002412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 w:rsidR="009C1232">
        <w:rPr>
          <w:rFonts w:ascii="Arial" w:hAnsi="Arial" w:cs="Arial"/>
          <w:b/>
          <w:bCs/>
          <w:color w:val="000000"/>
          <w:sz w:val="21"/>
          <w:szCs w:val="21"/>
        </w:rPr>
        <w:t>СТАНЦИЯ «СООБРАЖАЙ-КА</w:t>
      </w:r>
      <w:r w:rsidR="00241262">
        <w:rPr>
          <w:rFonts w:ascii="Arial" w:hAnsi="Arial" w:cs="Arial"/>
          <w:b/>
          <w:bCs/>
          <w:color w:val="000000"/>
          <w:sz w:val="21"/>
          <w:szCs w:val="21"/>
        </w:rPr>
        <w:t>»</w:t>
      </w:r>
      <w:r w:rsidR="00241262">
        <w:rPr>
          <w:rFonts w:ascii="Arial" w:hAnsi="Arial" w:cs="Arial"/>
          <w:color w:val="000000"/>
          <w:sz w:val="21"/>
          <w:szCs w:val="21"/>
        </w:rPr>
        <w:t> </w:t>
      </w:r>
    </w:p>
    <w:p w:rsidR="00241262" w:rsidRDefault="00241262" w:rsidP="002412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41262" w:rsidRDefault="00241262" w:rsidP="002412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За каждый правильный отв</w:t>
      </w:r>
      <w:r w:rsidR="00141CF5">
        <w:rPr>
          <w:rFonts w:ascii="Arial" w:hAnsi="Arial" w:cs="Arial"/>
          <w:color w:val="000000"/>
          <w:sz w:val="21"/>
          <w:szCs w:val="21"/>
        </w:rPr>
        <w:t>ет команде начисляется 1 балл.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грядке сидели 4 воробья. К ним прилетели еще 2 воробья. Кот Васька подкрался и схватил одного воробья. Сколько воробьев осталось на грядке? (0)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Четверо играли в домино 4 часа. Сколько часов играл каждый? (4)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горело пять свечей. Две из них потушили. Сколько свечей останется? (2)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Тройка лошадей пробежала 30км. Сколько километров пробежала каждая лошадь? (30)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дороге шли два мальчика и два рубля нашли. За ними еще четверо идут, сколько они найдут? (0)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Петух. Стоя на одной ноге, весит 3кг. Сколько он весит, стоя на двух ногах? (3)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отца 6 сыновей. Каждый сын имеет одну сестру. Сколько всего детей у отца? (7)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Найти два таких числа, произведение которых 24 и частное тоже 24. (24 и 1)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получится десятков, если два десятка умножить на три десятка? (60)</w:t>
      </w:r>
    </w:p>
    <w:p w:rsidR="00241262" w:rsidRDefault="00241262" w:rsidP="002412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имеется кусок сукна длиной 16м, от которого каждый день отрезают по 2м. по истечении скольких дней отрежут последний кусок? (7)</w:t>
      </w:r>
    </w:p>
    <w:p w:rsidR="00444557" w:rsidRPr="00141CF5" w:rsidRDefault="00241262" w:rsidP="00141C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тяжелее: килограмм ваты или килограмм железа? (одинаковы)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Предмет для демонстрации симметрии. (Зеркало)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Цифровой знак, обозначающий отсутствие величины. (0)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Чему равен вес соли, которую надо съесть, чтобы хорошо узнать человека? (Пуд)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Третья степень числа. (Куб)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Французский миллиард. (Биллион)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Приплюснутый круг (овал).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Английская мера длины, давшая имя героине известной сказки. (Дюйм)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Заменитель числа 1 при счёте. (Раз)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Шесть квадратов на двенадцати рёбрах. (Куб)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Между плюсом и минусом. (Ноль)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Единица измерения углов. (Градус)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Дуэт в кубе. (Восемь)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Этим математическим способом размножаются простейшие организмы. (Деление)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Нахождение неизвестного. (Решение)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Единица со свитой из шести нулей. (Миллион)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Эту неотъемлемую часть геометрической фигуры можно превратить в полезное ископаемое при помощи мягкого знака. (Угол)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Что такое жидкий килограмм? (Литр)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Вопрос для решения. (Задача)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Какую скорость развивает во время полёта птица Эму? (Страусы не летают)</w:t>
      </w:r>
    </w:p>
    <w:p w:rsidR="00444557" w:rsidRPr="00444557" w:rsidRDefault="00444557" w:rsidP="0044455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Сколько граней у шестигранного карандаша? (8)</w:t>
      </w:r>
    </w:p>
    <w:p w:rsidR="00444557" w:rsidRDefault="00444557" w:rsidP="00444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Какую часть от часа составляет 5 минут? (5/60 или 1/12)</w:t>
      </w:r>
      <w:r w:rsidR="002412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241262" w:rsidRDefault="00241262" w:rsidP="00444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262" w:rsidRDefault="00241262" w:rsidP="00141C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41262" w:rsidRPr="00241262" w:rsidRDefault="00241262" w:rsidP="0024126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141C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</w:t>
      </w: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СТАНЦИЯ «КРОССВОРДНАЯ»</w:t>
      </w:r>
    </w:p>
    <w:p w:rsidR="00241262" w:rsidRPr="00241262" w:rsidRDefault="00241262" w:rsidP="0024126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300" cy="3086100"/>
            <wp:effectExtent l="0" t="0" r="0" b="0"/>
            <wp:docPr id="1" name="Рисунок 1" descr="https://cdn2.arhivurokov.ru/multiurok/html/2018/05/05/s_5aee0a114e183/895799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5/05/s_5aee0a114e183/895799_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фигура, образованная двумя лучами, выходящими из одной точки (угол);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часть прямой (луч);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запись из одной или нескольких цифр (число);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фигура, состоящая из двух точек и точек, лежащих между ними (отрезок);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5 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четырехугольник (квадрат);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 (треугольник);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 (круг);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единица измерения площади (гектар);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место, занимаемое цифрой в записи числа (разряд);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арифметическое действие (деление);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наименьшее натуральное число (единица);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раздел математики (арифметика);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старинная русская мера длины (аршин);</w:t>
      </w: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число, на которое нельзя делить (ноль).</w:t>
      </w:r>
    </w:p>
    <w:p w:rsidR="00141CF5" w:rsidRDefault="00141CF5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</w:p>
    <w:p w:rsidR="00141CF5" w:rsidRDefault="00141CF5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1CF5" w:rsidRDefault="00141CF5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BAD" w:rsidRDefault="00303BAD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262" w:rsidRPr="00241262" w:rsidRDefault="00241262" w:rsidP="00141CF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1D0C" w:rsidRPr="002F4765" w:rsidRDefault="002F4765" w:rsidP="002F4765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FB1D0C" w:rsidRPr="002F4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"Внимательная"</w:t>
      </w:r>
    </w:p>
    <w:p w:rsidR="00FB1D0C" w:rsidRPr="00303BAD" w:rsidRDefault="00FB1D0C" w:rsidP="002F4765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послушайте индусскую притчу.</w:t>
      </w:r>
    </w:p>
    <w:p w:rsidR="00FB1D0C" w:rsidRPr="00303BAD" w:rsidRDefault="00FB1D0C" w:rsidP="002F4765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Магараджа выбирал себе министра. Он объявил, что возьмёт того, кто пройдёт по стене вокруг города с кувшином, доверху наполненным молоком, и не прольёт ни капли. Многие ходили, но по пути их отвлекали, и они проливали молоко. Но вот пошёл один. Вокруг него кричали, стреляли, всячески пугали и отвлекали. Но он не пролил молоко". Ты слышал крики, выстрелы? - спросил его магараджа. - Ты видел, как тебя пугали?" "Нет, повелитель я смотрел на молоко".</w:t>
      </w:r>
    </w:p>
    <w:p w:rsidR="00FB1D0C" w:rsidRPr="00303BAD" w:rsidRDefault="00FB1D0C" w:rsidP="002F4765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слышать и не видеть ничего постороннего, - вот до какой степени может быть сосредоточено внимание. Теперь мы проверим, насколько внимательны представители наших команд. Сейчас для вас я прочитаю задачи, но задачи не простые. Нужно слушать внимательно, так как вопрос будет задаваться в конце.</w:t>
      </w:r>
    </w:p>
    <w:p w:rsidR="00FB1D0C" w:rsidRPr="00303BAD" w:rsidRDefault="00FB1D0C" w:rsidP="002F4765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каждую решенную задачу присуждается 2 звезды.</w:t>
      </w:r>
    </w:p>
    <w:p w:rsidR="00FB1D0C" w:rsidRPr="00303BAD" w:rsidRDefault="00FB1D0C" w:rsidP="002F4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F4765" w:rsidRPr="00303BAD" w:rsidRDefault="002F4765" w:rsidP="002F4765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1D0C" w:rsidRPr="00303BAD" w:rsidRDefault="00FB1D0C" w:rsidP="002F4765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автобусе ехали 25 человек.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остановке вышли 7 человек, зашли 4 человека.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остановке вышли 12 человек, зашли 5 человек.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остановке вышли 8 человек, зашли 6 человек.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остановке вышли 2 человека, зашли 16 человек.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остановке вышли 5 человек.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остановок? </w:t>
      </w:r>
      <w:r w:rsidRPr="00303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остановок)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четы речных Медуз был всегда отменный вкус, 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они гостей позвали, чтоб попробовать арбуз.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обед пришел Тритон, и Морской знакомый Слон - 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 арбуз ножом и вилкой, был любезен и умен.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зашел Варан. Лег на кожаный диван.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Одиноким молчуном просидел весь вечер Сом.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Бермудский крокодил тоже в гости заходил.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Славно было у Медуз! Съели гости весь арбуз!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Вопрос: Сколько гостей пришло к Медузам? </w:t>
      </w:r>
      <w:r w:rsidRPr="00303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гостей)</w:t>
      </w:r>
    </w:p>
    <w:p w:rsidR="00FB1D0C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9C1232" w:rsidRPr="00303BAD" w:rsidRDefault="00FB1D0C" w:rsidP="00303BA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задача. 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речке летали 12 стрекоз.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Явились 2 друга и рыжий Барбос.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так плескались, они так галдели, 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8 стрекоз поскорей улетели.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Остались на речке только стрекозы,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не страшны ребятня и барбосы.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вот что моя голова позабыла:</w:t>
      </w:r>
      <w:r w:rsidRPr="0030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Скажите, пожалуйста, сколько их было? (12 стрекоз)</w:t>
      </w:r>
    </w:p>
    <w:p w:rsidR="009C1232" w:rsidRDefault="009C1232" w:rsidP="009C123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232" w:rsidRDefault="009C1232" w:rsidP="009C123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A91" w:rsidRPr="009C1232" w:rsidRDefault="00FB1D0C" w:rsidP="009C123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B1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9C123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</w:t>
      </w:r>
      <w:r w:rsidR="009C1232" w:rsidRPr="009C123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СТАНЦИЯ « УГАДАЙ-КА»</w:t>
      </w:r>
    </w:p>
    <w:p w:rsidR="00731A91" w:rsidRPr="009C1232" w:rsidRDefault="00731A91" w:rsidP="009C1232">
      <w:pPr>
        <w:pStyle w:val="a5"/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31A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Если ответ правильный или входит в табли</w:t>
      </w:r>
      <w:r w:rsidR="009C12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цу допустимых ответов, то получа</w:t>
      </w:r>
      <w:r w:rsidR="009C1232">
        <w:rPr>
          <w:rFonts w:eastAsia="Times New Roman" w:cs="Times New Roman"/>
          <w:color w:val="333333"/>
          <w:sz w:val="21"/>
          <w:szCs w:val="21"/>
          <w:lang w:eastAsia="ru-RU"/>
        </w:rPr>
        <w:t>ю</w:t>
      </w:r>
      <w:r w:rsidRPr="00731A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 1 балл. Все баллы складываются и записываются на счет команды.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6046"/>
        <w:gridCol w:w="1161"/>
        <w:gridCol w:w="1562"/>
      </w:tblGrid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</w:t>
            </w:r>
          </w:p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длина железнодорожного рельса?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12,5м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 – 15м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высота четырехэтажного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12 – 20м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высота пассажирского ж/д вагона?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3,5м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2,5 – 4м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толщина стопки писчей бумаги в 100 листов?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7мм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 – 10мм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высота телеграфного столба?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6,4м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 – 8м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длина обычного простого карандаша?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178мм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 – 20см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средняя скорость пешехода?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5км/ч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 – 6 км/ч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какое время спортсмен может пробежать 5км?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14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14 – 20 мин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среднюю скорость лыжника.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20км/ч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 – 25 км/ч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среднюю скорость электропоезда.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60км/ч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50 – 100 км/ч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весит ученическая тетрадь в 12 листов?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 – 50г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весит сердце взрослого человека?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500г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400 – 800г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тяжелее – 1м</w:t>
            </w:r>
            <w:r w:rsidRPr="00731A9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железа или автомобиль “Волга”?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1м</w:t>
            </w:r>
            <w:r w:rsidRPr="00731A91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vertAlign w:val="superscript"/>
                <w:lang w:eastAsia="ru-RU"/>
              </w:rPr>
              <w:t>3</w:t>
            </w: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жел.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весит воробей?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60г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30 – 100г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весит слон?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5т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 – 7т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весит крупная свинья?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200кг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100-300кг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весит автомобиль “Волга”?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1460кг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 – 2т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см</w:t>
            </w:r>
            <w:r w:rsidRPr="00731A9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3 </w:t>
            </w: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вмещает столовая ложка?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12 –15см</w:t>
            </w:r>
            <w:r w:rsidRPr="00731A91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 – 20см</w:t>
            </w:r>
            <w:r w:rsidRPr="00731A91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грузоподъемность товарного вагона?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60т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40 – 80т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груза может увезти лошадь?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500кг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300-800кг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литров молока можно надоить от одной коровы?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10 – 15л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 – 20л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ударов в минуту делает сердце взрослого человека?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50 – 100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мест в одном </w:t>
            </w:r>
            <w:proofErr w:type="gramStart"/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плацкартном ж</w:t>
            </w:r>
            <w:proofErr w:type="gramEnd"/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вагоне?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50 – 80</w:t>
            </w:r>
          </w:p>
        </w:tc>
      </w:tr>
      <w:tr w:rsidR="00731A91" w:rsidRPr="00731A91" w:rsidTr="00731A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мест в одном </w:t>
            </w:r>
            <w:proofErr w:type="gramStart"/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купейном ж</w:t>
            </w:r>
            <w:proofErr w:type="gramEnd"/>
            <w:r w:rsidRPr="0073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вагоне?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A91" w:rsidRPr="00731A91" w:rsidRDefault="00731A91" w:rsidP="00731A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30 – 40</w:t>
            </w:r>
          </w:p>
        </w:tc>
      </w:tr>
    </w:tbl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9C1232" w:rsidRDefault="009C1232" w:rsidP="00731A91">
      <w:pPr>
        <w:shd w:val="clear" w:color="auto" w:fill="FFFFFF"/>
        <w:spacing w:before="270" w:after="135" w:line="255" w:lineRule="atLeast"/>
        <w:jc w:val="center"/>
        <w:outlineLvl w:val="2"/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</w:pPr>
    </w:p>
    <w:p w:rsidR="00731A91" w:rsidRPr="001A4974" w:rsidRDefault="001A4974" w:rsidP="001A4974">
      <w:pPr>
        <w:shd w:val="clear" w:color="auto" w:fill="FFFFFF"/>
        <w:spacing w:before="270" w:after="135" w:line="255" w:lineRule="atLeast"/>
        <w:outlineLvl w:val="2"/>
        <w:rPr>
          <w:rFonts w:eastAsia="Times New Roman" w:cs="Times New Roman"/>
          <w:color w:val="19904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199043"/>
          <w:sz w:val="21"/>
          <w:szCs w:val="21"/>
          <w:lang w:eastAsia="ru-RU"/>
        </w:rPr>
        <w:lastRenderedPageBreak/>
        <w:t xml:space="preserve">               СТАНЦИЯ «ГЕОМЕТРИЧЕСКАЯ» </w:t>
      </w:r>
    </w:p>
    <w:p w:rsidR="00731A91" w:rsidRPr="001A4974" w:rsidRDefault="001A4974" w:rsidP="00731A9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этой станции команд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получает </w:t>
      </w:r>
      <w:r w:rsidR="00731A91" w:rsidRPr="00731A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фрагмент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ы</w:t>
      </w:r>
      <w:r w:rsidR="00731A91" w:rsidRPr="00731A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геометрической фигуры, из котор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ых надо сложить квадрат. За</w:t>
      </w:r>
      <w:r w:rsidR="00731A91" w:rsidRPr="00731A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сложенный квадрат команда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получает 3 балла.</w:t>
      </w:r>
    </w:p>
    <w:p w:rsidR="00731A91" w:rsidRDefault="00731A91" w:rsidP="00731A91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24025" cy="1724025"/>
            <wp:effectExtent l="0" t="0" r="9525" b="9525"/>
            <wp:docPr id="2" name="Рисунок 2" descr="http://xn--i1abbnckbmcl9fb.xn--p1ai/%D1%81%D1%82%D0%B0%D1%82%D1%8C%D0%B8/4117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411728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26" w:rsidRPr="001A4974" w:rsidRDefault="001A4974" w:rsidP="001A4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5D0426"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осчитать треугольники – 2 балла</w:t>
      </w:r>
      <w:proofErr w:type="gramStart"/>
      <w:r w:rsidR="005D0426"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5D0426"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="005D0426"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5D0426"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равильный ответ – 6).</w:t>
      </w:r>
      <w:r w:rsidR="005D0426" w:rsidRPr="001A4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04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77066" wp14:editId="7E2FAFF9">
            <wp:extent cx="1990725" cy="1266825"/>
            <wp:effectExtent l="0" t="0" r="9525" b="9525"/>
            <wp:docPr id="5" name="Рисунок 5" descr="http://do.gendocs.ru/pars_docs/tw_refs/147/146776/146776_html_7a791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.gendocs.ru/pars_docs/tw_refs/147/146776/146776_html_7a7912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26" w:rsidRPr="001A4974" w:rsidRDefault="001A4974" w:rsidP="001A497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5D0426"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пяти спиц сделать два треугольника – 2 балла.</w:t>
      </w:r>
      <w:r w:rsidR="005D0426" w:rsidRPr="001A4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04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69E6D" wp14:editId="19F8C2C5">
            <wp:extent cx="3381375" cy="1634206"/>
            <wp:effectExtent l="0" t="0" r="0" b="4445"/>
            <wp:docPr id="4" name="Рисунок 4" descr="http://do.gendocs.ru/pars_docs/tw_refs/147/146776/146776_html_21497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.gendocs.ru/pars_docs/tw_refs/147/146776/146776_html_21497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39" cy="163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426" w:rsidRPr="001A4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5D0426" w:rsidRPr="001A4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четырех спиц сделать два треугольника – 2 балла.</w:t>
      </w:r>
    </w:p>
    <w:p w:rsidR="00731A91" w:rsidRDefault="005D0426" w:rsidP="005D0426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BF308" wp14:editId="03375240">
            <wp:extent cx="4276725" cy="1838325"/>
            <wp:effectExtent l="0" t="0" r="9525" b="9525"/>
            <wp:docPr id="3" name="Рисунок 3" descr="http://do.gendocs.ru/pars_docs/tw_refs/147/146776/146776_html_7811b5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147/146776/146776_html_7811b5e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A4974">
        <w:rPr>
          <w:rFonts w:eastAsia="Times New Roman" w:cs="Times New Roman"/>
          <w:color w:val="333333"/>
          <w:sz w:val="21"/>
          <w:szCs w:val="21"/>
          <w:lang w:eastAsia="ru-RU"/>
        </w:rPr>
        <w:t>4.</w:t>
      </w:r>
    </w:p>
    <w:p w:rsidR="005D0426" w:rsidRPr="00731A91" w:rsidRDefault="005D0426" w:rsidP="005D0426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- старинная восточная головоломка из фигур, получившихся при разрезании квадрата на 7 частей особым образом: 2 больших треугольника, один средний, 2 маленьких треугольника, квадрат и параллелограмм. В результате складывания этих частей друг с другом получаются плоские фигуры, контуры которых напоминают всевозможные предметы, начиная от человека, животных и заканчивая орудиями труда и предметами обихода. Такого рода головоломки часто называют "геометрическими конструкторами", "головоломками из картона" или "разрезными головоломками".</w:t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С </w:t>
      </w:r>
      <w:proofErr w:type="spellStart"/>
      <w:r>
        <w:rPr>
          <w:rFonts w:ascii="Helvetica" w:hAnsi="Helvetica"/>
          <w:color w:val="333333"/>
          <w:sz w:val="20"/>
          <w:szCs w:val="20"/>
        </w:rPr>
        <w:t>танграмом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ребенок научится анализировать изображения, выделять в них геометрические фигуры, научится визуально разбивать целый объект на части, и наоборот - составлять из элементов заданную модель, а самое главное - логически мыслить.</w:t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5715000" cy="5657850"/>
            <wp:effectExtent l="0" t="0" r="0" b="0"/>
            <wp:docPr id="7" name="Рисунок 7" descr="Танграм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нграм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Можно и без шаблона. В квадрате чертим диагональ - получается 2 треугольника. Один из них разрезаем пополам на 2 небольших треугольника. Отмечаем на каждой стороне второго большого треугольника середину. Отсекаем по этим отметкам средний треугольник и остальные фигуры. Есть и другие варианты, как расчертить </w:t>
      </w:r>
      <w:proofErr w:type="spellStart"/>
      <w:r>
        <w:rPr>
          <w:rFonts w:ascii="Helvetica" w:hAnsi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/>
          <w:color w:val="333333"/>
          <w:sz w:val="20"/>
          <w:szCs w:val="20"/>
        </w:rPr>
        <w:t>, но когда вы его разрежете на части, они будут абсолютно те же самые.</w:t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Более </w:t>
      </w:r>
      <w:proofErr w:type="gramStart"/>
      <w:r>
        <w:rPr>
          <w:rFonts w:ascii="Helvetica" w:hAnsi="Helvetica"/>
          <w:color w:val="333333"/>
          <w:sz w:val="20"/>
          <w:szCs w:val="20"/>
        </w:rPr>
        <w:t>практичный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и долговечный </w:t>
      </w:r>
      <w:proofErr w:type="spellStart"/>
      <w:r>
        <w:rPr>
          <w:rFonts w:ascii="Helvetica" w:hAnsi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можно вырезать из жесткой офисной папки или пластиковой коробки из под DVD. Можно немного усложнить себе задачу, вырезав </w:t>
      </w:r>
      <w:proofErr w:type="spellStart"/>
      <w:r>
        <w:rPr>
          <w:rFonts w:ascii="Helvetica" w:hAnsi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из кусочков разного фетра, обметав их по краям, или вовсе из фанеры или дерева.</w:t>
      </w:r>
    </w:p>
    <w:p w:rsidR="005D0426" w:rsidRDefault="005D0426" w:rsidP="005D0426">
      <w:pPr>
        <w:pStyle w:val="2"/>
        <w:shd w:val="clear" w:color="auto" w:fill="FFFFFF"/>
        <w:spacing w:before="240" w:after="240" w:line="360" w:lineRule="atLeast"/>
        <w:rPr>
          <w:rFonts w:ascii="Georgia" w:hAnsi="Georgia"/>
          <w:color w:val="F2A08C"/>
          <w:sz w:val="33"/>
          <w:szCs w:val="33"/>
        </w:rPr>
      </w:pPr>
      <w:r>
        <w:rPr>
          <w:rFonts w:ascii="Georgia" w:hAnsi="Georgia"/>
          <w:color w:val="F2A08C"/>
          <w:sz w:val="33"/>
          <w:szCs w:val="33"/>
        </w:rPr>
        <w:lastRenderedPageBreak/>
        <w:t xml:space="preserve">Схемы и фигуры игры </w:t>
      </w:r>
      <w:proofErr w:type="spellStart"/>
      <w:r>
        <w:rPr>
          <w:rFonts w:ascii="Georgia" w:hAnsi="Georgia"/>
          <w:color w:val="F2A08C"/>
          <w:sz w:val="33"/>
          <w:szCs w:val="33"/>
        </w:rPr>
        <w:t>танграм</w:t>
      </w:r>
      <w:proofErr w:type="spellEnd"/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 wp14:anchorId="5AC1439C" wp14:editId="434B8B71">
            <wp:extent cx="5267325" cy="7620000"/>
            <wp:effectExtent l="0" t="0" r="9525" b="0"/>
            <wp:docPr id="6" name="Рисунок 6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4974" w:rsidRDefault="001A4974" w:rsidP="00944C9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4974" w:rsidRPr="001A4974" w:rsidRDefault="001A4974" w:rsidP="00944C9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4974" w:rsidRDefault="00944C94" w:rsidP="001A497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1) Исправьте ошибку: VI – IV = IX</w:t>
      </w:r>
      <w:r w:rsidR="001A49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2балла </w:t>
      </w:r>
    </w:p>
    <w:p w:rsidR="00944C94" w:rsidRPr="001A4974" w:rsidRDefault="00944C94" w:rsidP="001A497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944C94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 + IV = IX или VI + IV = X</w:t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2) На столе лежит 3 спички. Добавьте к ним еще 2, чтобы получилось восемь.</w:t>
      </w: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</w:t>
      </w:r>
      <w:r w:rsidRPr="00944C94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44C94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III → VIII</w:t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3) На столе лежит 3 спички. Сделайте из них четыре.</w:t>
      </w: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944C94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 → IV</w:t>
      </w: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Задача на 4 очка.</w:t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1)  Лежит 5 спичек. Прибавьте к ним еще 5 спичек так, чтобы получилось «три».</w:t>
      </w: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72075" cy="1428750"/>
            <wp:effectExtent l="0" t="0" r="9525" b="0"/>
            <wp:docPr id="11" name="Рисунок 11" descr="https://pandia.ru/text/78/032/images/image006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78/032/images/image006_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2)  Приложите к 4 спичкам 5 спичек так, чтобы получилось «сто».</w:t>
      </w: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</w:t>
      </w: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43475" cy="914400"/>
            <wp:effectExtent l="0" t="0" r="9525" b="0"/>
            <wp:docPr id="10" name="Рисунок 10" descr="https://pandia.ru/text/78/032/images/image007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78/032/images/image007_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74" w:rsidRDefault="001A4974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4974" w:rsidRDefault="001A4974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4974" w:rsidRPr="001A4974" w:rsidRDefault="001A4974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Задача на 6 очков</w:t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1)  Из 10 спичек сделан ключ. Переложите в нем 4 спички так, чтобы получилось 3 квадрата.</w:t>
      </w: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67175" cy="2609850"/>
            <wp:effectExtent l="0" t="0" r="9525" b="0"/>
            <wp:docPr id="9" name="Рисунок 9" descr="https://pandia.ru/text/78/032/images/image008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78/032/images/image008_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94" w:rsidRP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2)  Фигура составлена из 8 спичек. Снимите 2 спички так, чтобы получилось 3 квадрата.</w:t>
      </w:r>
    </w:p>
    <w:p w:rsidR="00944C94" w:rsidRPr="00944C94" w:rsidRDefault="00944C94" w:rsidP="00944C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44C94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</w:p>
    <w:p w:rsidR="00944C94" w:rsidRDefault="00944C94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9225" cy="1476375"/>
            <wp:effectExtent l="0" t="0" r="9525" b="9525"/>
            <wp:docPr id="8" name="Рисунок 8" descr="https://pandia.ru/text/78/032/images/image00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78/032/images/image009_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8" w:rsidRDefault="00737DB8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37DB8" w:rsidRDefault="00737DB8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37DB8" w:rsidRDefault="00737DB8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4974" w:rsidRPr="00944C94" w:rsidRDefault="001A4974" w:rsidP="00944C94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57C98" w:rsidRDefault="00737DB8" w:rsidP="00D95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   </w:t>
      </w:r>
    </w:p>
    <w:p w:rsidR="00F57C98" w:rsidRDefault="00F57C98" w:rsidP="00D95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57C98" w:rsidRDefault="00F57C98" w:rsidP="00D95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95305" w:rsidRPr="00303BAD" w:rsidRDefault="00737DB8" w:rsidP="00D953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    </w:t>
      </w:r>
      <w:r w:rsidRPr="00303B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МАРШРУТНЫЙ ЛИСТ</w:t>
      </w:r>
    </w:p>
    <w:p w:rsidR="00D95305" w:rsidRPr="00D95305" w:rsidRDefault="00D95305" w:rsidP="00D953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95305" w:rsidRPr="00D95305" w:rsidRDefault="00D95305" w:rsidP="00D953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110" w:type="dxa"/>
        <w:tblInd w:w="-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447"/>
        <w:gridCol w:w="3095"/>
      </w:tblGrid>
      <w:tr w:rsidR="00D95305" w:rsidRPr="00D95305" w:rsidTr="00303BAD">
        <w:trPr>
          <w:trHeight w:val="10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D95305" w:rsidRPr="00D95305" w:rsidRDefault="00D95305" w:rsidP="00D9530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Станция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баллов</w:t>
            </w: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737DB8" w:rsidP="00737DB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3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итературная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E63B7A" w:rsidP="00E63B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B7A">
              <w:rPr>
                <w:bCs/>
                <w:color w:val="000000"/>
                <w:sz w:val="28"/>
                <w:szCs w:val="28"/>
              </w:rPr>
              <w:t>Математический словарь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E63B7A" w:rsidP="00E63B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Угадай-ка 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9C1232" w:rsidP="009C12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Соображай-ка 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C41804" w:rsidP="00C418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Кроссвордная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303BAD" w:rsidRDefault="00303BAD" w:rsidP="00E63B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Внимательная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303BAD" w:rsidRDefault="00303BAD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303BAD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D95305" w:rsidRDefault="00303BAD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303BAD" w:rsidRDefault="00303BAD" w:rsidP="00303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D95305" w:rsidRDefault="00303BAD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</w:tbl>
    <w:p w:rsidR="00D95305" w:rsidRDefault="00D95305" w:rsidP="00D953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03BAD" w:rsidRPr="00D95305" w:rsidRDefault="00303BAD" w:rsidP="00D953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95305" w:rsidRPr="00303BAD" w:rsidRDefault="00737DB8" w:rsidP="00D953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</w:t>
      </w:r>
      <w:r w:rsidRPr="0030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МАРШРУТНЫЙ ЛИСТ</w:t>
      </w:r>
    </w:p>
    <w:p w:rsidR="00D95305" w:rsidRPr="00D95305" w:rsidRDefault="00D95305" w:rsidP="00D953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110" w:type="dxa"/>
        <w:tblInd w:w="-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447"/>
        <w:gridCol w:w="3095"/>
      </w:tblGrid>
      <w:tr w:rsidR="00D95305" w:rsidRPr="00D95305" w:rsidTr="00303BAD">
        <w:trPr>
          <w:trHeight w:val="10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D95305" w:rsidRPr="00D95305" w:rsidRDefault="00D95305" w:rsidP="00D9530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Станция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баллов</w:t>
            </w: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E63B7A" w:rsidP="00737DB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37DB8" w:rsidRPr="00E6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E63B7A" w:rsidP="00E63B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B7A">
              <w:rPr>
                <w:bCs/>
                <w:color w:val="000000"/>
                <w:sz w:val="28"/>
                <w:szCs w:val="28"/>
              </w:rPr>
              <w:t>Математический словарь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E63B7A" w:rsidP="00E63B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Угадай-ка 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9C1232" w:rsidP="009C12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Соображай-ка 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C41804" w:rsidP="00E63B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Кроссвордная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95305" w:rsidRPr="00D95305" w:rsidTr="00303BAD">
        <w:trPr>
          <w:trHeight w:val="1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9530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303BAD" w:rsidP="00303BA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0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Внимательная</w:t>
            </w:r>
            <w:r w:rsidRPr="00D9530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305" w:rsidRPr="00D95305" w:rsidRDefault="00D95305" w:rsidP="00D9530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303BAD" w:rsidRPr="00D95305" w:rsidTr="00303BAD">
        <w:trPr>
          <w:trHeight w:val="1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D95305" w:rsidRDefault="00303BAD" w:rsidP="00D95305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303BAD" w:rsidRDefault="00303BAD" w:rsidP="00303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D95305" w:rsidRDefault="00303BAD" w:rsidP="00D9530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303BAD" w:rsidRPr="00D95305" w:rsidTr="00303BAD">
        <w:trPr>
          <w:trHeight w:val="1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Default="00303BAD" w:rsidP="00D95305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303BAD" w:rsidRDefault="00303BAD" w:rsidP="00303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BAD" w:rsidRPr="00D95305" w:rsidRDefault="00303BAD" w:rsidP="00D9530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bookmarkEnd w:id="0"/>
    </w:tbl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C41804" w:rsidRDefault="00C41804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CA40A1" w:rsidRDefault="00CA40A1" w:rsidP="00CA40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</w:t>
      </w:r>
      <w:r>
        <w:rPr>
          <w:rFonts w:ascii="Arial" w:hAnsi="Arial" w:cs="Arial"/>
          <w:i/>
          <w:iCs/>
          <w:color w:val="000000"/>
          <w:u w:val="single"/>
        </w:rPr>
        <w:t>пять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i/>
          <w:iCs/>
          <w:color w:val="000000"/>
          <w:u w:val="single"/>
        </w:rPr>
        <w:t>один</w:t>
      </w:r>
      <w:r>
        <w:rPr>
          <w:rFonts w:ascii="Arial" w:hAnsi="Arial" w:cs="Arial"/>
          <w:color w:val="000000"/>
        </w:rPr>
        <w:t>а встречает зиму. При</w:t>
      </w:r>
      <w:r>
        <w:rPr>
          <w:rFonts w:ascii="Arial" w:hAnsi="Arial" w:cs="Arial"/>
          <w:i/>
          <w:iCs/>
          <w:color w:val="000000"/>
          <w:u w:val="single"/>
        </w:rPr>
        <w:t>пять</w:t>
      </w:r>
      <w:r>
        <w:rPr>
          <w:rFonts w:ascii="Arial" w:hAnsi="Arial" w:cs="Arial"/>
          <w:color w:val="000000"/>
        </w:rPr>
        <w:t> покрылась льдом. Много снегу по</w:t>
      </w:r>
      <w:r>
        <w:rPr>
          <w:rFonts w:ascii="Arial" w:hAnsi="Arial" w:cs="Arial"/>
          <w:i/>
          <w:iCs/>
          <w:color w:val="000000"/>
          <w:u w:val="single"/>
        </w:rPr>
        <w:t>два</w:t>
      </w:r>
      <w:r>
        <w:rPr>
          <w:rFonts w:ascii="Arial" w:hAnsi="Arial" w:cs="Arial"/>
          <w:color w:val="000000"/>
        </w:rPr>
        <w:t>лило. С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жа е</w:t>
      </w:r>
      <w:r>
        <w:rPr>
          <w:rFonts w:ascii="Arial" w:hAnsi="Arial" w:cs="Arial"/>
          <w:i/>
          <w:iCs/>
          <w:color w:val="000000"/>
          <w:u w:val="single"/>
        </w:rPr>
        <w:t>два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color w:val="000000"/>
        </w:rPr>
        <w:t>ли увидишь</w:t>
      </w:r>
      <w:r>
        <w:rPr>
          <w:rFonts w:ascii="Arial" w:hAnsi="Arial" w:cs="Arial"/>
          <w:i/>
          <w:iCs/>
          <w:color w:val="000000"/>
        </w:rPr>
        <w:t>. </w:t>
      </w:r>
      <w:r>
        <w:rPr>
          <w:rFonts w:ascii="Arial" w:hAnsi="Arial" w:cs="Arial"/>
          <w:i/>
          <w:iCs/>
          <w:color w:val="000000"/>
          <w:u w:val="single"/>
        </w:rPr>
        <w:t>Сорок</w:t>
      </w:r>
      <w:r>
        <w:rPr>
          <w:rFonts w:ascii="Arial" w:hAnsi="Arial" w:cs="Arial"/>
          <w:color w:val="000000"/>
        </w:rPr>
        <w:t>а собирает отбросы. Припасы на зиму люди хранят в по</w:t>
      </w:r>
      <w:r>
        <w:rPr>
          <w:rFonts w:ascii="Arial" w:hAnsi="Arial" w:cs="Arial"/>
          <w:i/>
          <w:iCs/>
          <w:color w:val="000000"/>
          <w:u w:val="single"/>
        </w:rPr>
        <w:t>два</w:t>
      </w:r>
      <w:r>
        <w:rPr>
          <w:rFonts w:ascii="Arial" w:hAnsi="Arial" w:cs="Arial"/>
          <w:color w:val="000000"/>
        </w:rPr>
        <w:t>лах. Па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кеевна мышкует. В парке </w:t>
      </w:r>
      <w:r>
        <w:rPr>
          <w:rFonts w:ascii="Arial" w:hAnsi="Arial" w:cs="Arial"/>
          <w:i/>
          <w:iCs/>
          <w:color w:val="000000"/>
          <w:u w:val="single"/>
        </w:rPr>
        <w:t>один</w:t>
      </w:r>
      <w:r>
        <w:rPr>
          <w:rFonts w:ascii="Arial" w:hAnsi="Arial" w:cs="Arial"/>
          <w:color w:val="000000"/>
        </w:rPr>
        <w:t>аково подс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женные деревья припорошены снежком. Лыжники в </w:t>
      </w:r>
      <w:r>
        <w:rPr>
          <w:rFonts w:ascii="Arial" w:hAnsi="Arial" w:cs="Arial"/>
          <w:i/>
          <w:iCs/>
          <w:color w:val="000000"/>
          <w:u w:val="single"/>
        </w:rPr>
        <w:t>три</w:t>
      </w:r>
      <w:r>
        <w:rPr>
          <w:rFonts w:ascii="Arial" w:hAnsi="Arial" w:cs="Arial"/>
          <w:color w:val="000000"/>
        </w:rPr>
        <w:t>котажных костюмах не боятся морозов. </w:t>
      </w:r>
      <w:r>
        <w:rPr>
          <w:rFonts w:ascii="Arial" w:hAnsi="Arial" w:cs="Arial"/>
          <w:i/>
          <w:iCs/>
          <w:color w:val="000000"/>
          <w:u w:val="single"/>
        </w:rPr>
        <w:t>Мил ли он</w:t>
      </w:r>
      <w:r>
        <w:rPr>
          <w:rFonts w:ascii="Arial" w:hAnsi="Arial" w:cs="Arial"/>
          <w:color w:val="000000"/>
        </w:rPr>
        <w:t> нам, этот мороз? Да, по-на</w:t>
      </w:r>
      <w:r>
        <w:rPr>
          <w:rFonts w:ascii="Arial" w:hAnsi="Arial" w:cs="Arial"/>
          <w:i/>
          <w:iCs/>
          <w:color w:val="000000"/>
          <w:u w:val="single"/>
        </w:rPr>
        <w:t>сто</w:t>
      </w:r>
      <w:r>
        <w:rPr>
          <w:rFonts w:ascii="Arial" w:hAnsi="Arial" w:cs="Arial"/>
          <w:color w:val="000000"/>
        </w:rPr>
        <w:t>ящему мил и дорог!</w:t>
      </w:r>
    </w:p>
    <w:p w:rsidR="00CA40A1" w:rsidRPr="00CA40A1" w:rsidRDefault="00CA40A1" w:rsidP="00CA40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E63B7A" w:rsidRDefault="00E63B7A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E63B7A" w:rsidRDefault="00E63B7A" w:rsidP="00E63B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Опять Родина встречает зиму. Припять покрылась льдом. Много снегу подвалило. Стрижа едва ли увидишь. Сорока собирает отбросы. Припасы на зиму люди хранят в подвалах. Патрикеевна мышкует. В парке одинаково подстриженные деревья припорошены снежком. Лыжники в трикотажных костюмах не боятся морозов. Мил ли он нам, этот мороз? Да, по-настоящему мил и дорог!</w:t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C41804" w:rsidRPr="00241262" w:rsidRDefault="00C41804" w:rsidP="00C4180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</w:t>
      </w: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СТАНЦИЯ «КРОССВОРДНАЯ»</w:t>
      </w:r>
    </w:p>
    <w:p w:rsidR="00C41804" w:rsidRPr="00241262" w:rsidRDefault="00C41804" w:rsidP="00C4180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DEE758" wp14:editId="7A5DF960">
            <wp:extent cx="3543300" cy="3086100"/>
            <wp:effectExtent l="0" t="0" r="0" b="0"/>
            <wp:docPr id="12" name="Рисунок 12" descr="https://cdn2.arhivurokov.ru/multiurok/html/2018/05/05/s_5aee0a114e183/895799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5/05/s_5aee0a114e183/895799_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фигура, образованная двумя лучами, выходящими из одной точки (угол);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часть прямой (луч);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запись из одной или нескольких цифр (число);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фигура, состоящая из двух точек и точек, лежащих между ними (отрезок);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5 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четырехугольник (квадрат);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 (треугольник);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 (круг);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единица измерения площади (гектар);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место, занимаемое цифрой в записи числа (разряд);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арифметическое действие (деление);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наименьшее натуральное число (единица);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раздел математики (арифметика);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старинная русская мера длины (аршин);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число,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которое нельзя делить (ноль)</w:t>
      </w:r>
    </w:p>
    <w:p w:rsidR="00C41804" w:rsidRPr="00C41804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0BC36BC" wp14:editId="5F8CABA1">
            <wp:extent cx="3543300" cy="3086100"/>
            <wp:effectExtent l="0" t="0" r="0" b="0"/>
            <wp:docPr id="13" name="Рисунок 13" descr="https://cdn2.arhivurokov.ru/multiurok/html/2018/05/05/s_5aee0a114e183/895799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5/05/s_5aee0a114e183/895799_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фигура, образованная двумя лучами,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выходящими из одной точки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часть прямой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запись из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дной или нескольких цифр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фигура, состоящая из двух точек и 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чек, лежащих между ними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F4765" w:rsidRDefault="00C41804" w:rsidP="002F476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четырехугольник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метрическая фигура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F4765" w:rsidRDefault="00C41804" w:rsidP="002F476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единица измерения пло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щади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F4765" w:rsidRDefault="00C41804" w:rsidP="002F476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место, занимаемое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цифрой в записи числа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 w:rsidRPr="002F47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2F47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рифметическое действие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наименьшее натуральное число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раздел математики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F4765" w:rsidRDefault="00C41804" w:rsidP="002F476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стар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инная русская мера длины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число,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которое нельзя делить</w:t>
      </w:r>
      <w:proofErr w:type="gramStart"/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C355DE" wp14:editId="79C22360">
            <wp:extent cx="3543300" cy="3086100"/>
            <wp:effectExtent l="0" t="0" r="0" b="0"/>
            <wp:docPr id="14" name="Рисунок 14" descr="https://cdn2.arhivurokov.ru/multiurok/html/2018/05/05/s_5aee0a114e183/895799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5/05/s_5aee0a114e183/895799_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фигура, образованная двумя лучами,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выходящими из одной точки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часть прямой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запись из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дной или нескольких цифр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фигура, состоящая из двух точек и 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чек, лежащих между ними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F4765" w:rsidRPr="002F4765" w:rsidRDefault="00C41804" w:rsidP="002F476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четырехугольник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метрическая фигура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F4765" w:rsidRDefault="00C41804" w:rsidP="002F4765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геометрическая фигура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единица измерения пло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щади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место, занимаемое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цифрой в записи числа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рифметическое действие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наименьшее натуральное число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раздел математики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стар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инная русская мера длины</w:t>
      </w: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4765" w:rsidRPr="002412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</w:t>
      </w:r>
      <w:r w:rsidR="002F4765"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число,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которое нельзя делить</w:t>
      </w:r>
      <w:r w:rsidR="002F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41804" w:rsidRPr="00241262" w:rsidRDefault="00C41804" w:rsidP="00C4180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</w:t>
      </w:r>
    </w:p>
    <w:p w:rsidR="005D0426" w:rsidRDefault="005D0426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2F4765" w:rsidRPr="005D0426" w:rsidRDefault="002F4765" w:rsidP="005D042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sectPr w:rsidR="002F4765" w:rsidRPr="005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7F7"/>
    <w:multiLevelType w:val="multilevel"/>
    <w:tmpl w:val="8B3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16ABB"/>
    <w:multiLevelType w:val="multilevel"/>
    <w:tmpl w:val="B052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939B0"/>
    <w:multiLevelType w:val="multilevel"/>
    <w:tmpl w:val="BC24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64A58"/>
    <w:multiLevelType w:val="multilevel"/>
    <w:tmpl w:val="C7C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53212"/>
    <w:multiLevelType w:val="multilevel"/>
    <w:tmpl w:val="31F25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616B4"/>
    <w:multiLevelType w:val="multilevel"/>
    <w:tmpl w:val="79308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7"/>
    <w:rsid w:val="00141CF5"/>
    <w:rsid w:val="001A4974"/>
    <w:rsid w:val="00241262"/>
    <w:rsid w:val="002F4765"/>
    <w:rsid w:val="00303BAD"/>
    <w:rsid w:val="00444557"/>
    <w:rsid w:val="005D0426"/>
    <w:rsid w:val="00731A91"/>
    <w:rsid w:val="00737DB8"/>
    <w:rsid w:val="007D39EC"/>
    <w:rsid w:val="00944C94"/>
    <w:rsid w:val="009C1232"/>
    <w:rsid w:val="00A40A01"/>
    <w:rsid w:val="00A84E43"/>
    <w:rsid w:val="00C41804"/>
    <w:rsid w:val="00CA40A1"/>
    <w:rsid w:val="00D95305"/>
    <w:rsid w:val="00E63B7A"/>
    <w:rsid w:val="00F57C98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5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1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9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5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1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9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EA9E-99CE-4E1A-A166-39A36B4A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2019-01-19T17:11:00Z</cp:lastPrinted>
  <dcterms:created xsi:type="dcterms:W3CDTF">2019-01-19T13:23:00Z</dcterms:created>
  <dcterms:modified xsi:type="dcterms:W3CDTF">2019-01-19T17:14:00Z</dcterms:modified>
</cp:coreProperties>
</file>